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F01B9F" w14:textId="77777777" w:rsidR="00D93671" w:rsidRPr="00514572" w:rsidRDefault="00D93671" w:rsidP="007322CC">
      <w:pPr>
        <w:jc w:val="center"/>
        <w:rPr>
          <w:color w:val="000000" w:themeColor="text1"/>
          <w:sz w:val="28"/>
          <w:szCs w:val="28"/>
          <w14:shadow w14:blurRad="50800" w14:dist="38100" w14:dir="16200000" w14:sx="100000" w14:sy="100000" w14:kx="0" w14:ky="0" w14:algn="b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bookmarkStart w:id="0" w:name="_GoBack"/>
      <w:bookmarkEnd w:id="0"/>
      <w:r w:rsidRPr="00514572">
        <w:rPr>
          <w:color w:val="000000" w:themeColor="text1"/>
          <w:sz w:val="28"/>
          <w:szCs w:val="28"/>
          <w14:shadow w14:blurRad="50800" w14:dist="38100" w14:dir="16200000" w14:sx="100000" w14:sy="100000" w14:kx="0" w14:ky="0" w14:algn="b">
            <w14:srgbClr w14:val="000000">
              <w14:alpha w14:val="60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Публічний договір про надання послуг з управління побутовими відходами</w:t>
      </w:r>
    </w:p>
    <w:p w14:paraId="541C8C6E" w14:textId="77777777" w:rsidR="00786B20" w:rsidRPr="00514572" w:rsidRDefault="00786B20" w:rsidP="00D93671">
      <w:pPr>
        <w:pStyle w:val="a3"/>
        <w:shd w:val="clear" w:color="auto" w:fill="FFFFFF"/>
        <w:spacing w:before="0" w:beforeAutospacing="0" w:after="0" w:afterAutospacing="0"/>
        <w:ind w:firstLine="567"/>
        <w:jc w:val="center"/>
        <w:rPr>
          <w:b/>
          <w:bCs/>
          <w:color w:val="000000"/>
          <w:sz w:val="27"/>
          <w:szCs w:val="27"/>
          <w:bdr w:val="none" w:sz="0" w:space="0" w:color="auto" w:frame="1"/>
        </w:rPr>
      </w:pPr>
    </w:p>
    <w:p w14:paraId="401D3BAE" w14:textId="0AB16FD9" w:rsidR="00D93671" w:rsidRPr="00514572" w:rsidRDefault="00D93671" w:rsidP="00802BB6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7"/>
          <w:szCs w:val="27"/>
          <w:bdr w:val="none" w:sz="0" w:space="0" w:color="auto" w:frame="1"/>
        </w:rPr>
      </w:pPr>
      <w:r w:rsidRPr="00514572">
        <w:rPr>
          <w:b/>
          <w:bCs/>
          <w:color w:val="000000"/>
          <w:sz w:val="27"/>
          <w:szCs w:val="27"/>
          <w:bdr w:val="none" w:sz="0" w:space="0" w:color="auto" w:frame="1"/>
        </w:rPr>
        <w:t xml:space="preserve">Шановні споживачі, </w:t>
      </w:r>
    </w:p>
    <w:p w14:paraId="5EE9852B" w14:textId="308A0DA2" w:rsidR="00D93671" w:rsidRPr="00514572" w:rsidRDefault="00D93671" w:rsidP="00802BB6">
      <w:pPr>
        <w:pStyle w:val="a3"/>
        <w:shd w:val="clear" w:color="auto" w:fill="FFFFFF"/>
        <w:spacing w:before="0" w:beforeAutospacing="0" w:after="0" w:afterAutospacing="0"/>
        <w:jc w:val="center"/>
        <w:rPr>
          <w:b/>
          <w:bCs/>
          <w:color w:val="000000"/>
          <w:sz w:val="27"/>
          <w:szCs w:val="27"/>
          <w:bdr w:val="none" w:sz="0" w:space="0" w:color="auto" w:frame="1"/>
        </w:rPr>
      </w:pPr>
      <w:r w:rsidRPr="00514572">
        <w:rPr>
          <w:b/>
          <w:bCs/>
          <w:color w:val="000000"/>
          <w:sz w:val="27"/>
          <w:szCs w:val="27"/>
          <w:bdr w:val="none" w:sz="0" w:space="0" w:color="auto" w:frame="1"/>
        </w:rPr>
        <w:t>мешканці Іванківської селищної територіальної громади !!!</w:t>
      </w:r>
    </w:p>
    <w:p w14:paraId="3B39CC44" w14:textId="77777777" w:rsidR="00D93671" w:rsidRPr="00514572" w:rsidRDefault="00D93671" w:rsidP="00802BB6">
      <w:pPr>
        <w:pStyle w:val="a3"/>
        <w:shd w:val="clear" w:color="auto" w:fill="FFFFFF"/>
        <w:spacing w:before="0" w:beforeAutospacing="0" w:after="0" w:afterAutospacing="0"/>
        <w:jc w:val="center"/>
        <w:rPr>
          <w:rFonts w:ascii="Roboto" w:hAnsi="Roboto"/>
          <w:b/>
          <w:bCs/>
          <w:color w:val="333333"/>
        </w:rPr>
      </w:pPr>
    </w:p>
    <w:p w14:paraId="3FA6A6A7" w14:textId="10133098" w:rsidR="00D93671" w:rsidRPr="00514572" w:rsidRDefault="00D93671" w:rsidP="00D93671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rFonts w:ascii="Roboto" w:hAnsi="Roboto"/>
          <w:color w:val="333333"/>
        </w:rPr>
      </w:pPr>
      <w:r w:rsidRPr="00514572">
        <w:rPr>
          <w:color w:val="000000"/>
          <w:bdr w:val="none" w:sz="0" w:space="0" w:color="auto" w:frame="1"/>
        </w:rPr>
        <w:t>Комунальне підприємство Іванківської селищно</w:t>
      </w:r>
      <w:r w:rsidR="007322CC" w:rsidRPr="00514572">
        <w:rPr>
          <w:color w:val="000000"/>
          <w:bdr w:val="none" w:sz="0" w:space="0" w:color="auto" w:frame="1"/>
        </w:rPr>
        <w:t>ї</w:t>
      </w:r>
      <w:r w:rsidRPr="00514572">
        <w:rPr>
          <w:color w:val="000000"/>
          <w:bdr w:val="none" w:sz="0" w:space="0" w:color="auto" w:frame="1"/>
        </w:rPr>
        <w:t xml:space="preserve"> ради «Виробниче управління житлово-комунального господарства» </w:t>
      </w:r>
      <w:r w:rsidR="007322CC" w:rsidRPr="00514572">
        <w:rPr>
          <w:color w:val="000000"/>
          <w:bdr w:val="none" w:sz="0" w:space="0" w:color="auto" w:frame="1"/>
        </w:rPr>
        <w:t xml:space="preserve">(скорочено - КП ІСР «ВУЖКГ») </w:t>
      </w:r>
      <w:r w:rsidRPr="00514572">
        <w:rPr>
          <w:color w:val="000000"/>
          <w:bdr w:val="none" w:sz="0" w:space="0" w:color="auto" w:frame="1"/>
        </w:rPr>
        <w:t xml:space="preserve">є </w:t>
      </w:r>
      <w:r w:rsidR="007322CC" w:rsidRPr="00514572">
        <w:rPr>
          <w:color w:val="000000"/>
          <w:bdr w:val="none" w:sz="0" w:space="0" w:color="auto" w:frame="1"/>
        </w:rPr>
        <w:t>в</w:t>
      </w:r>
      <w:r w:rsidRPr="00514572">
        <w:rPr>
          <w:color w:val="000000"/>
          <w:bdr w:val="none" w:sz="0" w:space="0" w:color="auto" w:frame="1"/>
        </w:rPr>
        <w:t xml:space="preserve">иконавцем послуг з управління побутовими відходами на території Іванківської селищної територіальної громади,  </w:t>
      </w:r>
      <w:r w:rsidR="007322CC" w:rsidRPr="00514572">
        <w:rPr>
          <w:color w:val="000000"/>
          <w:bdr w:val="none" w:sz="0" w:space="0" w:color="auto" w:frame="1"/>
        </w:rPr>
        <w:t xml:space="preserve">згідно рішення виконавчого комітету Іванківської селищної ради від 18.08.2025 № 503 «Про затвердження протоколу конкурсної комісії з визначення виконавця послуг на здійснення операцій із збирання та перевезення побутових відходів на території Іванківської селищної територіальної громади від 15.08.2025 № 1 та визначення переможця конкурсу», </w:t>
      </w:r>
      <w:r w:rsidRPr="00514572">
        <w:rPr>
          <w:color w:val="000000"/>
          <w:bdr w:val="none" w:sz="0" w:space="0" w:color="auto" w:frame="1"/>
        </w:rPr>
        <w:t>інформує про </w:t>
      </w:r>
      <w:r w:rsidRPr="00514572">
        <w:rPr>
          <w:color w:val="333333"/>
          <w:bdr w:val="none" w:sz="0" w:space="0" w:color="auto" w:frame="1"/>
        </w:rPr>
        <w:t>публікацію типового індивідуального договору про надання послуги з управління побутовими відходами, який є публічним  договором  приєднання.</w:t>
      </w:r>
    </w:p>
    <w:p w14:paraId="77541AF3" w14:textId="6D7D7478" w:rsidR="00D93671" w:rsidRPr="00514572" w:rsidRDefault="00D93671" w:rsidP="00D93671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rFonts w:ascii="Roboto" w:hAnsi="Roboto"/>
          <w:color w:val="333333"/>
        </w:rPr>
      </w:pPr>
      <w:r w:rsidRPr="00514572">
        <w:rPr>
          <w:color w:val="000000"/>
          <w:bdr w:val="none" w:sz="0" w:space="0" w:color="auto" w:frame="1"/>
        </w:rPr>
        <w:t xml:space="preserve">Цей </w:t>
      </w:r>
      <w:r w:rsidR="007322CC" w:rsidRPr="00514572">
        <w:rPr>
          <w:color w:val="000000"/>
          <w:bdr w:val="none" w:sz="0" w:space="0" w:color="auto" w:frame="1"/>
        </w:rPr>
        <w:t>д</w:t>
      </w:r>
      <w:r w:rsidRPr="00514572">
        <w:rPr>
          <w:color w:val="000000"/>
          <w:bdr w:val="none" w:sz="0" w:space="0" w:color="auto" w:frame="1"/>
        </w:rPr>
        <w:t xml:space="preserve">оговір вважається укладеним між </w:t>
      </w:r>
      <w:r w:rsidR="00802BB6" w:rsidRPr="00514572">
        <w:rPr>
          <w:color w:val="000000"/>
          <w:bdr w:val="none" w:sz="0" w:space="0" w:color="auto" w:frame="1"/>
        </w:rPr>
        <w:t>с</w:t>
      </w:r>
      <w:r w:rsidRPr="00514572">
        <w:rPr>
          <w:color w:val="000000"/>
          <w:bdr w:val="none" w:sz="0" w:space="0" w:color="auto" w:frame="1"/>
        </w:rPr>
        <w:t xml:space="preserve">поживачем та </w:t>
      </w:r>
      <w:r w:rsidR="00802BB6" w:rsidRPr="00514572">
        <w:rPr>
          <w:color w:val="000000"/>
          <w:bdr w:val="none" w:sz="0" w:space="0" w:color="auto" w:frame="1"/>
        </w:rPr>
        <w:t>в</w:t>
      </w:r>
      <w:r w:rsidRPr="00514572">
        <w:rPr>
          <w:color w:val="000000"/>
          <w:bdr w:val="none" w:sz="0" w:space="0" w:color="auto" w:frame="1"/>
        </w:rPr>
        <w:t xml:space="preserve">иконавцем і набирає чинності з урахуванням вимог ст. ст. 633, 634, 641, 642 Цивільного кодексу України, а саме шляхом приєднання </w:t>
      </w:r>
      <w:r w:rsidR="007322CC" w:rsidRPr="00514572">
        <w:rPr>
          <w:color w:val="000000"/>
          <w:bdr w:val="none" w:sz="0" w:space="0" w:color="auto" w:frame="1"/>
        </w:rPr>
        <w:t>с</w:t>
      </w:r>
      <w:r w:rsidRPr="00514572">
        <w:rPr>
          <w:color w:val="000000"/>
          <w:bdr w:val="none" w:sz="0" w:space="0" w:color="auto" w:frame="1"/>
        </w:rPr>
        <w:t xml:space="preserve">поживача до умов цього </w:t>
      </w:r>
      <w:r w:rsidR="007322CC" w:rsidRPr="00514572">
        <w:rPr>
          <w:color w:val="000000"/>
          <w:bdr w:val="none" w:sz="0" w:space="0" w:color="auto" w:frame="1"/>
        </w:rPr>
        <w:t>д</w:t>
      </w:r>
      <w:r w:rsidRPr="00514572">
        <w:rPr>
          <w:color w:val="000000"/>
          <w:bdr w:val="none" w:sz="0" w:space="0" w:color="auto" w:frame="1"/>
        </w:rPr>
        <w:t xml:space="preserve">оговору: </w:t>
      </w:r>
      <w:r w:rsidR="00514572">
        <w:rPr>
          <w:color w:val="000000"/>
          <w:bdr w:val="none" w:sz="0" w:space="0" w:color="auto" w:frame="1"/>
        </w:rPr>
        <w:t>ф</w:t>
      </w:r>
      <w:r w:rsidRPr="00514572">
        <w:rPr>
          <w:color w:val="000000"/>
          <w:bdr w:val="none" w:sz="0" w:space="0" w:color="auto" w:frame="1"/>
        </w:rPr>
        <w:t>актом приєднання споживача до умов договору є прийняття пропозиції укласти договір (акцепт), вчинення споживачем будь-яких дій, які свідчать про його бажання укласти договір, зокрема надання виконавцю підписаної заяви про укладення договору (додаток до договору), сплата рахунка за надану послугу, фактичного споживання послуги. </w:t>
      </w:r>
    </w:p>
    <w:p w14:paraId="1A7AEDDB" w14:textId="4A7E15B6" w:rsidR="00666DB7" w:rsidRPr="00666DB7" w:rsidRDefault="00666DB7" w:rsidP="00666DB7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  <w:bdr w:val="none" w:sz="0" w:space="0" w:color="auto" w:frame="1"/>
        </w:rPr>
      </w:pPr>
      <w:r w:rsidRPr="00666DB7">
        <w:rPr>
          <w:color w:val="000000"/>
          <w:bdr w:val="none" w:sz="0" w:space="0" w:color="auto" w:frame="1"/>
        </w:rPr>
        <w:t xml:space="preserve">Відповідно до </w:t>
      </w:r>
      <w:r>
        <w:rPr>
          <w:color w:val="000000"/>
          <w:bdr w:val="none" w:sz="0" w:space="0" w:color="auto" w:frame="1"/>
        </w:rPr>
        <w:t>ч. 5 ст.</w:t>
      </w:r>
      <w:r w:rsidRPr="00666DB7">
        <w:rPr>
          <w:color w:val="000000"/>
          <w:bdr w:val="none" w:sz="0" w:space="0" w:color="auto" w:frame="1"/>
        </w:rPr>
        <w:t xml:space="preserve"> 13 Закону України «Про житлово-комунальні послуги» у разі якщо співвласники багатоквартирного будинку не прийняли рішення про вибір моделі договірних відносин та не уклали з виконавцем комунальної послуги відповідний договір, з ними укладається індивідуальний договір про надання комунальної послуги, що є публічним договором приєднання.</w:t>
      </w:r>
    </w:p>
    <w:p w14:paraId="7903A047" w14:textId="6213CD3E" w:rsidR="00666DB7" w:rsidRPr="00666DB7" w:rsidRDefault="00666DB7" w:rsidP="00666DB7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  <w:bdr w:val="none" w:sz="0" w:space="0" w:color="auto" w:frame="1"/>
        </w:rPr>
      </w:pPr>
      <w:r w:rsidRPr="00666DB7">
        <w:rPr>
          <w:color w:val="000000"/>
          <w:bdr w:val="none" w:sz="0" w:space="0" w:color="auto" w:frame="1"/>
        </w:rPr>
        <w:t xml:space="preserve">Такі договори вважаються укладеними, якщо протягом 30 днів з дня опублікування тексту договору на офіційному веб-сайті органу місцевого самоврядування та/або на веб-сайті виконавця послуги співвласники багатоквартирного будинку не прийняли рішення про вибір моделі договірних відносин та не уклали відповідний договір з виконавцем комунальної послуги. </w:t>
      </w:r>
    </w:p>
    <w:p w14:paraId="1B28CD10" w14:textId="3F1E8124" w:rsidR="00666DB7" w:rsidRPr="00666DB7" w:rsidRDefault="00666DB7" w:rsidP="00666DB7">
      <w:pPr>
        <w:pStyle w:val="a3"/>
        <w:shd w:val="clear" w:color="auto" w:fill="FFFFFF"/>
        <w:spacing w:before="0" w:beforeAutospacing="0" w:after="0" w:afterAutospacing="0"/>
        <w:ind w:firstLine="680"/>
        <w:jc w:val="both"/>
        <w:rPr>
          <w:color w:val="000000"/>
          <w:bdr w:val="none" w:sz="0" w:space="0" w:color="auto" w:frame="1"/>
        </w:rPr>
      </w:pPr>
      <w:r w:rsidRPr="00666DB7">
        <w:rPr>
          <w:color w:val="000000"/>
          <w:bdr w:val="none" w:sz="0" w:space="0" w:color="auto" w:frame="1"/>
        </w:rPr>
        <w:t>Публічні договори приєднання про надання комунальних послуг з власниками індивідуальних (садибних) житлових будинків вважаються укладеними, якщо протягом 30 днів з дня опублікування тексту договору на офіційному веб-сайті органу місцевого самоврядування та/або на веб-сайті виконавця послуги такий власник</w:t>
      </w:r>
      <w:r>
        <w:rPr>
          <w:color w:val="000000"/>
          <w:bdr w:val="none" w:sz="0" w:space="0" w:color="auto" w:frame="1"/>
        </w:rPr>
        <w:t>,</w:t>
      </w:r>
      <w:r w:rsidRPr="00666DB7">
        <w:rPr>
          <w:color w:val="000000"/>
          <w:bdr w:val="none" w:sz="0" w:space="0" w:color="auto" w:frame="1"/>
        </w:rPr>
        <w:t xml:space="preserve"> не вчинив</w:t>
      </w:r>
      <w:r>
        <w:rPr>
          <w:color w:val="000000"/>
          <w:bdr w:val="none" w:sz="0" w:space="0" w:color="auto" w:frame="1"/>
        </w:rPr>
        <w:t>, за наявності на те законних підстав,</w:t>
      </w:r>
      <w:r w:rsidRPr="00666DB7">
        <w:rPr>
          <w:color w:val="000000"/>
          <w:bdr w:val="none" w:sz="0" w:space="0" w:color="auto" w:frame="1"/>
        </w:rPr>
        <w:t xml:space="preserve"> дій щодо відключення (відмови) від комунальної послуги</w:t>
      </w:r>
      <w:r>
        <w:rPr>
          <w:color w:val="000000"/>
          <w:bdr w:val="none" w:sz="0" w:space="0" w:color="auto" w:frame="1"/>
        </w:rPr>
        <w:t>.</w:t>
      </w:r>
    </w:p>
    <w:p w14:paraId="4A315B1F" w14:textId="77777777" w:rsidR="00965DE9" w:rsidRDefault="00965DE9" w:rsidP="00965DE9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bdr w:val="none" w:sz="0" w:space="0" w:color="auto" w:frame="1"/>
        </w:rPr>
      </w:pPr>
      <w:r w:rsidRPr="00965DE9">
        <w:rPr>
          <w:color w:val="000000"/>
          <w:bdr w:val="none" w:sz="0" w:space="0" w:color="auto" w:frame="1"/>
        </w:rPr>
        <w:t xml:space="preserve">В силу норм </w:t>
      </w:r>
      <w:r>
        <w:rPr>
          <w:color w:val="000000"/>
          <w:bdr w:val="none" w:sz="0" w:space="0" w:color="auto" w:frame="1"/>
        </w:rPr>
        <w:t>ч. 1 ст.</w:t>
      </w:r>
      <w:r w:rsidRPr="00965DE9">
        <w:rPr>
          <w:color w:val="000000"/>
          <w:bdr w:val="none" w:sz="0" w:space="0" w:color="auto" w:frame="1"/>
        </w:rPr>
        <w:t xml:space="preserve"> 25 та </w:t>
      </w:r>
      <w:r>
        <w:rPr>
          <w:color w:val="000000"/>
          <w:bdr w:val="none" w:sz="0" w:space="0" w:color="auto" w:frame="1"/>
        </w:rPr>
        <w:t>ч. 5 ст.</w:t>
      </w:r>
      <w:r w:rsidRPr="00965DE9">
        <w:rPr>
          <w:color w:val="000000"/>
          <w:bdr w:val="none" w:sz="0" w:space="0" w:color="auto" w:frame="1"/>
        </w:rPr>
        <w:t xml:space="preserve"> 13 Закону України «Про житлово-комунальні послуги», які вказують на обов’язок </w:t>
      </w:r>
      <w:r>
        <w:rPr>
          <w:color w:val="000000"/>
          <w:bdr w:val="none" w:sz="0" w:space="0" w:color="auto" w:frame="1"/>
        </w:rPr>
        <w:t>с</w:t>
      </w:r>
      <w:r w:rsidRPr="00965DE9">
        <w:rPr>
          <w:color w:val="000000"/>
          <w:bdr w:val="none" w:sz="0" w:space="0" w:color="auto" w:frame="1"/>
        </w:rPr>
        <w:t xml:space="preserve">поживача щодо укладення договору про надання житлово-комунальної послуги, зокрема, договору про надання послуг з управління побутовими відходами, та зумовлюють неможливість </w:t>
      </w:r>
      <w:r>
        <w:rPr>
          <w:color w:val="000000"/>
          <w:bdr w:val="none" w:sz="0" w:space="0" w:color="auto" w:frame="1"/>
        </w:rPr>
        <w:t>с</w:t>
      </w:r>
      <w:r w:rsidRPr="00965DE9">
        <w:rPr>
          <w:color w:val="000000"/>
          <w:bdr w:val="none" w:sz="0" w:space="0" w:color="auto" w:frame="1"/>
        </w:rPr>
        <w:t xml:space="preserve">поживача відмовитись від укладання цього договору, прийняття </w:t>
      </w:r>
      <w:r>
        <w:rPr>
          <w:color w:val="000000"/>
          <w:bdr w:val="none" w:sz="0" w:space="0" w:color="auto" w:frame="1"/>
        </w:rPr>
        <w:t>сп</w:t>
      </w:r>
      <w:r w:rsidRPr="00965DE9">
        <w:rPr>
          <w:color w:val="000000"/>
          <w:bdr w:val="none" w:sz="0" w:space="0" w:color="auto" w:frame="1"/>
        </w:rPr>
        <w:t xml:space="preserve">оживачем оферти </w:t>
      </w:r>
      <w:r>
        <w:rPr>
          <w:color w:val="000000"/>
          <w:bdr w:val="none" w:sz="0" w:space="0" w:color="auto" w:frame="1"/>
        </w:rPr>
        <w:t>в</w:t>
      </w:r>
      <w:r w:rsidRPr="00965DE9">
        <w:rPr>
          <w:color w:val="000000"/>
          <w:bdr w:val="none" w:sz="0" w:space="0" w:color="auto" w:frame="1"/>
        </w:rPr>
        <w:t xml:space="preserve">иконавця послуги з управління побутовими відходами за цим договором відбувається у вигляді мовчання відповідно до </w:t>
      </w:r>
      <w:r>
        <w:rPr>
          <w:color w:val="000000"/>
          <w:bdr w:val="none" w:sz="0" w:space="0" w:color="auto" w:frame="1"/>
        </w:rPr>
        <w:t xml:space="preserve">ч. 3 ст. </w:t>
      </w:r>
      <w:r w:rsidRPr="00965DE9">
        <w:rPr>
          <w:color w:val="000000"/>
          <w:bdr w:val="none" w:sz="0" w:space="0" w:color="auto" w:frame="1"/>
        </w:rPr>
        <w:t>205 Цивільного кодексу України з дати набрання чинності цим договором, визначеної відповідно до норм Закону України «Про житлово-комунальні послуги».</w:t>
      </w:r>
      <w:r>
        <w:rPr>
          <w:color w:val="000000"/>
          <w:bdr w:val="none" w:sz="0" w:space="0" w:color="auto" w:frame="1"/>
        </w:rPr>
        <w:t xml:space="preserve"> </w:t>
      </w:r>
    </w:p>
    <w:p w14:paraId="69BCA1C2" w14:textId="1E271947" w:rsidR="00666DB7" w:rsidRDefault="00666DB7" w:rsidP="00965DE9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bdr w:val="none" w:sz="0" w:space="0" w:color="auto" w:frame="1"/>
        </w:rPr>
      </w:pPr>
      <w:r w:rsidRPr="00666DB7">
        <w:rPr>
          <w:color w:val="000000"/>
          <w:bdr w:val="none" w:sz="0" w:space="0" w:color="auto" w:frame="1"/>
        </w:rPr>
        <w:t xml:space="preserve">З моменту набрання чинності </w:t>
      </w:r>
      <w:r>
        <w:rPr>
          <w:color w:val="000000"/>
          <w:bdr w:val="none" w:sz="0" w:space="0" w:color="auto" w:frame="1"/>
        </w:rPr>
        <w:t>д</w:t>
      </w:r>
      <w:r w:rsidRPr="00666DB7">
        <w:rPr>
          <w:color w:val="000000"/>
          <w:bdr w:val="none" w:sz="0" w:space="0" w:color="auto" w:frame="1"/>
        </w:rPr>
        <w:t xml:space="preserve">оговору кожен власник </w:t>
      </w:r>
      <w:r>
        <w:rPr>
          <w:color w:val="000000"/>
          <w:bdr w:val="none" w:sz="0" w:space="0" w:color="auto" w:frame="1"/>
        </w:rPr>
        <w:t xml:space="preserve">квартири, </w:t>
      </w:r>
      <w:r w:rsidRPr="00666DB7">
        <w:rPr>
          <w:color w:val="000000"/>
          <w:bdr w:val="none" w:sz="0" w:space="0" w:color="auto" w:frame="1"/>
        </w:rPr>
        <w:t>домогосподарства повинен буде користуватись цією послугою без підписання окремого договору і оплачувати її повністю чи частково, скориставшись пільгами або оформивши субсидію.</w:t>
      </w:r>
    </w:p>
    <w:p w14:paraId="33E73417" w14:textId="41475CB7" w:rsidR="007322CC" w:rsidRPr="00514572" w:rsidRDefault="00D93671" w:rsidP="00D93671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bdr w:val="none" w:sz="0" w:space="0" w:color="auto" w:frame="1"/>
        </w:rPr>
      </w:pPr>
      <w:r w:rsidRPr="00514572">
        <w:rPr>
          <w:color w:val="000000"/>
          <w:bdr w:val="none" w:sz="0" w:space="0" w:color="auto" w:frame="1"/>
        </w:rPr>
        <w:t xml:space="preserve">Плата за надані послуги нараховується щомісяця відповідно до умов </w:t>
      </w:r>
      <w:r w:rsidR="007322CC" w:rsidRPr="00514572">
        <w:rPr>
          <w:color w:val="000000"/>
          <w:bdr w:val="none" w:sz="0" w:space="0" w:color="auto" w:frame="1"/>
        </w:rPr>
        <w:t>д</w:t>
      </w:r>
      <w:r w:rsidRPr="00514572">
        <w:rPr>
          <w:color w:val="000000"/>
          <w:bdr w:val="none" w:sz="0" w:space="0" w:color="auto" w:frame="1"/>
        </w:rPr>
        <w:t xml:space="preserve">оговору і </w:t>
      </w:r>
      <w:r w:rsidR="00514572" w:rsidRPr="00514572">
        <w:rPr>
          <w:color w:val="000000"/>
          <w:bdr w:val="none" w:sz="0" w:space="0" w:color="auto" w:frame="1"/>
        </w:rPr>
        <w:t>тарифів</w:t>
      </w:r>
      <w:r w:rsidR="00514572">
        <w:rPr>
          <w:color w:val="000000"/>
          <w:bdr w:val="none" w:sz="0" w:space="0" w:color="auto" w:frame="1"/>
        </w:rPr>
        <w:t>,</w:t>
      </w:r>
      <w:r w:rsidR="00514572" w:rsidRPr="00514572">
        <w:rPr>
          <w:color w:val="000000"/>
          <w:bdr w:val="none" w:sz="0" w:space="0" w:color="auto" w:frame="1"/>
        </w:rPr>
        <w:t xml:space="preserve"> </w:t>
      </w:r>
      <w:r w:rsidRPr="00514572">
        <w:rPr>
          <w:color w:val="000000"/>
          <w:bdr w:val="none" w:sz="0" w:space="0" w:color="auto" w:frame="1"/>
        </w:rPr>
        <w:t xml:space="preserve">затверджених </w:t>
      </w:r>
      <w:r w:rsidR="00514572" w:rsidRPr="00514572">
        <w:rPr>
          <w:color w:val="000000"/>
          <w:bdr w:val="none" w:sz="0" w:space="0" w:color="auto" w:frame="1"/>
        </w:rPr>
        <w:t>рішенням виконавчого комітету Іванківської селищної ради від 18.08.2025 № 503</w:t>
      </w:r>
      <w:r w:rsidRPr="00514572">
        <w:rPr>
          <w:color w:val="000000"/>
          <w:bdr w:val="none" w:sz="0" w:space="0" w:color="auto" w:frame="1"/>
        </w:rPr>
        <w:t xml:space="preserve">. </w:t>
      </w:r>
    </w:p>
    <w:p w14:paraId="709AC4A6" w14:textId="6987A2A6" w:rsidR="00D93671" w:rsidRPr="00514572" w:rsidRDefault="00D93671" w:rsidP="00D93671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bdr w:val="none" w:sz="0" w:space="0" w:color="auto" w:frame="1"/>
        </w:rPr>
      </w:pPr>
      <w:r w:rsidRPr="00514572">
        <w:rPr>
          <w:color w:val="000000"/>
          <w:bdr w:val="none" w:sz="0" w:space="0" w:color="auto" w:frame="1"/>
        </w:rPr>
        <w:t xml:space="preserve">Обсяг надання послуг розраховується на підставі норм, затверджених </w:t>
      </w:r>
      <w:r w:rsidR="00514572" w:rsidRPr="00514572">
        <w:rPr>
          <w:color w:val="000000"/>
          <w:bdr w:val="none" w:sz="0" w:space="0" w:color="auto" w:frame="1"/>
        </w:rPr>
        <w:t xml:space="preserve">рішенням виконавчого комітету Іванківської селищної ради від </w:t>
      </w:r>
      <w:r w:rsidR="00514572">
        <w:rPr>
          <w:color w:val="000000"/>
          <w:bdr w:val="none" w:sz="0" w:space="0" w:color="auto" w:frame="1"/>
        </w:rPr>
        <w:t>07</w:t>
      </w:r>
      <w:r w:rsidR="00514572" w:rsidRPr="00514572">
        <w:rPr>
          <w:color w:val="000000"/>
          <w:bdr w:val="none" w:sz="0" w:space="0" w:color="auto" w:frame="1"/>
        </w:rPr>
        <w:t>.0</w:t>
      </w:r>
      <w:r w:rsidR="00514572">
        <w:rPr>
          <w:color w:val="000000"/>
          <w:bdr w:val="none" w:sz="0" w:space="0" w:color="auto" w:frame="1"/>
        </w:rPr>
        <w:t>7</w:t>
      </w:r>
      <w:r w:rsidR="00514572" w:rsidRPr="00514572">
        <w:rPr>
          <w:color w:val="000000"/>
          <w:bdr w:val="none" w:sz="0" w:space="0" w:color="auto" w:frame="1"/>
        </w:rPr>
        <w:t xml:space="preserve">.2025 № </w:t>
      </w:r>
      <w:r w:rsidR="00514572">
        <w:rPr>
          <w:color w:val="000000"/>
          <w:bdr w:val="none" w:sz="0" w:space="0" w:color="auto" w:frame="1"/>
        </w:rPr>
        <w:t>400</w:t>
      </w:r>
      <w:r w:rsidRPr="00514572">
        <w:rPr>
          <w:color w:val="000000"/>
          <w:bdr w:val="none" w:sz="0" w:space="0" w:color="auto" w:frame="1"/>
        </w:rPr>
        <w:t>.  </w:t>
      </w:r>
    </w:p>
    <w:p w14:paraId="7C77158D" w14:textId="6908E772" w:rsidR="00D93671" w:rsidRPr="00514572" w:rsidRDefault="007322CC" w:rsidP="00D93671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bdr w:val="none" w:sz="0" w:space="0" w:color="auto" w:frame="1"/>
        </w:rPr>
      </w:pPr>
      <w:r w:rsidRPr="00514572">
        <w:rPr>
          <w:color w:val="000000"/>
          <w:bdr w:val="none" w:sz="0" w:space="0" w:color="auto" w:frame="1"/>
        </w:rPr>
        <w:t>І</w:t>
      </w:r>
      <w:r w:rsidR="00D93671" w:rsidRPr="00514572">
        <w:rPr>
          <w:color w:val="000000"/>
          <w:bdr w:val="none" w:sz="0" w:space="0" w:color="auto" w:frame="1"/>
        </w:rPr>
        <w:t>нформуємо споживач</w:t>
      </w:r>
      <w:r w:rsidRPr="00514572">
        <w:rPr>
          <w:color w:val="000000"/>
          <w:bdr w:val="none" w:sz="0" w:space="0" w:color="auto" w:frame="1"/>
        </w:rPr>
        <w:t>ів</w:t>
      </w:r>
      <w:r w:rsidR="00D93671" w:rsidRPr="00514572">
        <w:rPr>
          <w:color w:val="000000"/>
          <w:bdr w:val="none" w:sz="0" w:space="0" w:color="auto" w:frame="1"/>
        </w:rPr>
        <w:t>,</w:t>
      </w:r>
      <w:r w:rsidR="00D93671" w:rsidRPr="00514572">
        <w:rPr>
          <w:rFonts w:ascii="Roboto" w:hAnsi="Roboto"/>
          <w:color w:val="333333"/>
          <w:bdr w:val="none" w:sz="0" w:space="0" w:color="auto" w:frame="1"/>
        </w:rPr>
        <w:t> </w:t>
      </w:r>
      <w:r w:rsidR="00D93671" w:rsidRPr="00514572">
        <w:rPr>
          <w:color w:val="000000"/>
          <w:bdr w:val="none" w:sz="0" w:space="0" w:color="auto" w:frame="1"/>
        </w:rPr>
        <w:t xml:space="preserve">що </w:t>
      </w:r>
      <w:r w:rsidR="00485CFD" w:rsidRPr="00485CFD">
        <w:rPr>
          <w:color w:val="000000"/>
          <w:bdr w:val="none" w:sz="0" w:space="0" w:color="auto" w:frame="1"/>
        </w:rPr>
        <w:t>припинення попередньо укладеного договору про надання послуг з поводження з побутовими відходами,</w:t>
      </w:r>
      <w:r w:rsidR="00485CFD">
        <w:rPr>
          <w:color w:val="000000"/>
          <w:bdr w:val="none" w:sz="0" w:space="0" w:color="auto" w:frame="1"/>
        </w:rPr>
        <w:t xml:space="preserve"> та</w:t>
      </w:r>
      <w:r w:rsidR="00485CFD" w:rsidRPr="00485CFD">
        <w:rPr>
          <w:color w:val="000000"/>
          <w:bdr w:val="none" w:sz="0" w:space="0" w:color="auto" w:frame="1"/>
        </w:rPr>
        <w:t xml:space="preserve"> </w:t>
      </w:r>
      <w:r w:rsidR="00D93671" w:rsidRPr="00514572">
        <w:rPr>
          <w:color w:val="000000"/>
          <w:bdr w:val="none" w:sz="0" w:space="0" w:color="auto" w:frame="1"/>
        </w:rPr>
        <w:t>виникнення нових договірних відносин за публічним договор</w:t>
      </w:r>
      <w:r w:rsidRPr="00514572">
        <w:rPr>
          <w:color w:val="000000"/>
          <w:bdr w:val="none" w:sz="0" w:space="0" w:color="auto" w:frame="1"/>
        </w:rPr>
        <w:t>ом</w:t>
      </w:r>
      <w:r w:rsidR="00D93671" w:rsidRPr="00514572">
        <w:rPr>
          <w:color w:val="000000"/>
          <w:bdr w:val="none" w:sz="0" w:space="0" w:color="auto" w:frame="1"/>
        </w:rPr>
        <w:t xml:space="preserve"> про надання послуг з управління побутовими відходами, не звільняє споживача</w:t>
      </w:r>
      <w:r w:rsidR="00D93671" w:rsidRPr="00514572">
        <w:rPr>
          <w:rFonts w:ascii="Roboto" w:hAnsi="Roboto"/>
          <w:color w:val="333333"/>
          <w:bdr w:val="none" w:sz="0" w:space="0" w:color="auto" w:frame="1"/>
        </w:rPr>
        <w:t> </w:t>
      </w:r>
      <w:r w:rsidR="00D93671" w:rsidRPr="00514572">
        <w:rPr>
          <w:color w:val="000000"/>
          <w:bdr w:val="none" w:sz="0" w:space="0" w:color="auto" w:frame="1"/>
        </w:rPr>
        <w:t>від обов’язку щодо сплати послуги за публічним договором про надання послуг з поводження з побутовими відходами</w:t>
      </w:r>
      <w:r w:rsidR="00485CFD" w:rsidRPr="00485CFD">
        <w:rPr>
          <w:color w:val="000000"/>
          <w:bdr w:val="none" w:sz="0" w:space="0" w:color="auto" w:frame="1"/>
        </w:rPr>
        <w:t>, до укладення нових договірних відносин.</w:t>
      </w:r>
    </w:p>
    <w:p w14:paraId="7C0774E3" w14:textId="1E14D505" w:rsidR="007322CC" w:rsidRPr="007322CC" w:rsidRDefault="00786B20" w:rsidP="007322CC">
      <w:pPr>
        <w:spacing w:after="0" w:line="240" w:lineRule="auto"/>
        <w:ind w:firstLine="708"/>
        <w:jc w:val="both"/>
        <w:rPr>
          <w:rFonts w:eastAsia="Times New Roman" w:cs="Times New Roman"/>
          <w:color w:val="000000"/>
          <w:szCs w:val="24"/>
          <w:lang w:eastAsia="uk-UA"/>
        </w:rPr>
      </w:pPr>
      <w:r w:rsidRPr="00514572">
        <w:rPr>
          <w:rFonts w:eastAsia="Times New Roman" w:cs="Times New Roman"/>
          <w:color w:val="000000"/>
          <w:szCs w:val="24"/>
          <w:lang w:eastAsia="uk-UA"/>
        </w:rPr>
        <w:lastRenderedPageBreak/>
        <w:t>З</w:t>
      </w:r>
      <w:r w:rsidR="007322CC" w:rsidRPr="007322CC">
        <w:rPr>
          <w:rFonts w:eastAsia="Times New Roman" w:cs="Times New Roman"/>
          <w:color w:val="000000"/>
          <w:szCs w:val="24"/>
          <w:lang w:eastAsia="uk-UA"/>
        </w:rPr>
        <w:t>гідно ч. 1 ст. 25 Закону України «Про житлово-комунальні послуги», споживачі зобов’язані укласти договір про управління побутовими відходами з виконавцем послуги з управління побутовими відходами, визначеним у встановленому законодавством порядку.</w:t>
      </w:r>
    </w:p>
    <w:p w14:paraId="451C2239" w14:textId="688CEC1E" w:rsidR="007322CC" w:rsidRPr="00514572" w:rsidRDefault="007322CC" w:rsidP="007322CC">
      <w:pPr>
        <w:spacing w:after="0" w:line="240" w:lineRule="auto"/>
        <w:ind w:firstLine="708"/>
        <w:jc w:val="both"/>
        <w:rPr>
          <w:rFonts w:eastAsia="Times New Roman" w:cs="Times New Roman"/>
          <w:color w:val="000000"/>
          <w:szCs w:val="24"/>
          <w:lang w:eastAsia="uk-UA"/>
        </w:rPr>
      </w:pPr>
      <w:r w:rsidRPr="007322CC">
        <w:rPr>
          <w:rFonts w:eastAsia="Times New Roman" w:cs="Times New Roman"/>
          <w:color w:val="000000"/>
          <w:szCs w:val="24"/>
          <w:lang w:eastAsia="uk-UA"/>
        </w:rPr>
        <w:t>Відповідно до п. 2 ст.  31 Закону України «Про управління відходами», утворювачі побутових відходів зобов’язані укладати договори з виконавцем послуги з управління побутовими відходами та вносити у встановленому порядку плату за послугу з управління побутовими відходами.</w:t>
      </w:r>
    </w:p>
    <w:p w14:paraId="6359C4FD" w14:textId="203CF184" w:rsidR="007322CC" w:rsidRPr="00514572" w:rsidRDefault="007322CC" w:rsidP="007322CC">
      <w:pPr>
        <w:spacing w:after="0" w:line="240" w:lineRule="auto"/>
        <w:ind w:firstLine="708"/>
        <w:jc w:val="both"/>
        <w:rPr>
          <w:rFonts w:eastAsia="Times New Roman" w:cs="Times New Roman"/>
          <w:color w:val="000000"/>
          <w:szCs w:val="24"/>
          <w:lang w:eastAsia="uk-UA"/>
        </w:rPr>
      </w:pPr>
      <w:r w:rsidRPr="007322CC">
        <w:rPr>
          <w:rFonts w:eastAsia="Times New Roman" w:cs="Times New Roman"/>
          <w:color w:val="000000"/>
          <w:szCs w:val="24"/>
          <w:lang w:eastAsia="uk-UA"/>
        </w:rPr>
        <w:t>Наявність у власності громадян житлового будинку та/або земельної ділянки саме по собі передбачає факт утворення відходів та обов’язки: оплатити роботи з їх утилізації, а також укласти договір з особою, визначеною у встановленому законодавством порядку виконавцем послуг, якою в смт. Іванків є КП ІСР «ВУЖКГ».</w:t>
      </w:r>
    </w:p>
    <w:p w14:paraId="05E7076A" w14:textId="400D4303" w:rsidR="007322CC" w:rsidRPr="007322CC" w:rsidRDefault="007322CC" w:rsidP="007322CC">
      <w:pPr>
        <w:spacing w:after="0" w:line="240" w:lineRule="auto"/>
        <w:ind w:firstLine="708"/>
        <w:jc w:val="both"/>
        <w:rPr>
          <w:rFonts w:eastAsia="Times New Roman" w:cs="Times New Roman"/>
          <w:color w:val="000000"/>
          <w:szCs w:val="24"/>
          <w:lang w:eastAsia="uk-UA"/>
        </w:rPr>
      </w:pPr>
      <w:r w:rsidRPr="007322CC">
        <w:rPr>
          <w:rFonts w:eastAsia="Times New Roman" w:cs="Times New Roman"/>
          <w:color w:val="000000"/>
          <w:szCs w:val="24"/>
          <w:lang w:eastAsia="uk-UA"/>
        </w:rPr>
        <w:t>Згідно п. 1 Розділу VІ</w:t>
      </w:r>
      <w:r w:rsidRPr="007322CC">
        <w:rPr>
          <w:rFonts w:eastAsia="Times New Roman" w:cs="Times New Roman"/>
          <w:szCs w:val="24"/>
          <w:lang w:eastAsia="uk-UA"/>
        </w:rPr>
        <w:t xml:space="preserve"> </w:t>
      </w:r>
      <w:r w:rsidRPr="007322CC">
        <w:rPr>
          <w:rFonts w:eastAsia="Times New Roman" w:cs="Times New Roman"/>
          <w:color w:val="000000"/>
          <w:szCs w:val="24"/>
          <w:lang w:eastAsia="uk-UA"/>
        </w:rPr>
        <w:t xml:space="preserve">Правил благоустрою території  населених пунктів Іванківської селищної територіальної громади, </w:t>
      </w:r>
      <w:r w:rsidR="00D34889" w:rsidRPr="00514572">
        <w:rPr>
          <w:rFonts w:eastAsia="Times New Roman" w:cs="Times New Roman"/>
          <w:color w:val="000000"/>
          <w:szCs w:val="24"/>
          <w:lang w:eastAsia="uk-UA"/>
        </w:rPr>
        <w:t xml:space="preserve">затверджених рішенням Іванківської селищної ради 27.08.2021 № VІІІ - 13/1524 «Про затвердження Правил благоустрою території  населених пунктів Іванківської селищної територіальної громади», </w:t>
      </w:r>
      <w:r w:rsidRPr="007322CC">
        <w:rPr>
          <w:rFonts w:eastAsia="Times New Roman" w:cs="Times New Roman"/>
          <w:color w:val="000000"/>
          <w:szCs w:val="24"/>
          <w:lang w:eastAsia="uk-UA"/>
        </w:rPr>
        <w:t>збирання  та  вивезення  побутових  відходів  у  межах  певної  території здійснюються  суб’єктом  господарювання,  який  уповноважений  на  це  органом місцевого  самоврядування  на  конкурсних  засадах.</w:t>
      </w:r>
    </w:p>
    <w:p w14:paraId="0B141765" w14:textId="77777777" w:rsidR="007322CC" w:rsidRPr="007322CC" w:rsidRDefault="007322CC" w:rsidP="007322CC">
      <w:pPr>
        <w:spacing w:after="0" w:line="240" w:lineRule="auto"/>
        <w:jc w:val="both"/>
        <w:rPr>
          <w:rFonts w:eastAsia="Times New Roman" w:cs="Times New Roman"/>
          <w:color w:val="000000"/>
          <w:szCs w:val="24"/>
          <w:lang w:eastAsia="uk-UA"/>
        </w:rPr>
      </w:pPr>
      <w:r w:rsidRPr="007322CC">
        <w:rPr>
          <w:rFonts w:eastAsia="Times New Roman" w:cs="Times New Roman"/>
          <w:color w:val="000000"/>
          <w:szCs w:val="24"/>
          <w:lang w:eastAsia="uk-UA"/>
        </w:rPr>
        <w:tab/>
        <w:t>Відповідно до п. 6 Розділу VІ</w:t>
      </w:r>
      <w:r w:rsidRPr="007322CC">
        <w:rPr>
          <w:rFonts w:eastAsia="Times New Roman" w:cs="Times New Roman"/>
          <w:szCs w:val="24"/>
          <w:lang w:eastAsia="uk-UA"/>
        </w:rPr>
        <w:t xml:space="preserve"> </w:t>
      </w:r>
      <w:r w:rsidRPr="007322CC">
        <w:rPr>
          <w:rFonts w:eastAsia="Times New Roman" w:cs="Times New Roman"/>
          <w:color w:val="000000"/>
          <w:szCs w:val="24"/>
          <w:lang w:eastAsia="uk-UA"/>
        </w:rPr>
        <w:t>Правил благоустрою території  населених пунктів Іванківської селищної територіальної громади, суб’єкти у сфері благоустрою (власники, балансоутримувачі або особи, які утримують території населених пунктів) зобов’язані: вивозити  побутові  відходи,  здійснювати  їх  перероблення  та/або захоронення.</w:t>
      </w:r>
    </w:p>
    <w:p w14:paraId="1CD245C6" w14:textId="77777777" w:rsidR="007322CC" w:rsidRPr="007322CC" w:rsidRDefault="007322CC" w:rsidP="007322CC">
      <w:pPr>
        <w:spacing w:after="0" w:line="240" w:lineRule="auto"/>
        <w:ind w:firstLine="708"/>
        <w:jc w:val="both"/>
        <w:rPr>
          <w:rFonts w:eastAsia="Times New Roman" w:cs="Times New Roman"/>
          <w:color w:val="000000"/>
          <w:szCs w:val="24"/>
          <w:lang w:eastAsia="uk-UA"/>
        </w:rPr>
      </w:pPr>
      <w:r w:rsidRPr="007322CC">
        <w:rPr>
          <w:rFonts w:eastAsia="Times New Roman" w:cs="Times New Roman"/>
          <w:color w:val="000000"/>
          <w:szCs w:val="24"/>
          <w:lang w:eastAsia="uk-UA"/>
        </w:rPr>
        <w:t>При виявленні фактів порушення Правил благоустрою уповноважені на те особи (інспектори з благоустрою) мають право складати протоколи, в яких фіксуватимуться дані порушення і на підставі яких буде відкриватись адміністративне провадження.</w:t>
      </w:r>
    </w:p>
    <w:p w14:paraId="49CB8CBA" w14:textId="77777777" w:rsidR="007322CC" w:rsidRPr="007322CC" w:rsidRDefault="007322CC" w:rsidP="007322CC">
      <w:pPr>
        <w:spacing w:after="0" w:line="240" w:lineRule="auto"/>
        <w:ind w:firstLine="708"/>
        <w:jc w:val="both"/>
        <w:rPr>
          <w:rFonts w:eastAsia="Times New Roman" w:cs="Times New Roman"/>
          <w:color w:val="000000"/>
          <w:szCs w:val="24"/>
          <w:lang w:eastAsia="uk-UA"/>
        </w:rPr>
      </w:pPr>
      <w:r w:rsidRPr="007322CC">
        <w:rPr>
          <w:rFonts w:eastAsia="Times New Roman" w:cs="Times New Roman"/>
          <w:color w:val="000000"/>
          <w:szCs w:val="24"/>
          <w:lang w:eastAsia="uk-UA"/>
        </w:rPr>
        <w:t>Згідно зі ст. 152 Кодексу України про адміністративні правопорушення, порушення правил у сфері благоустрою населених пунктів тягне за собою накладення штрафу:</w:t>
      </w:r>
    </w:p>
    <w:p w14:paraId="20E2A692" w14:textId="77777777" w:rsidR="007322CC" w:rsidRPr="007322CC" w:rsidRDefault="007322CC" w:rsidP="007322CC">
      <w:pPr>
        <w:spacing w:after="0" w:line="240" w:lineRule="auto"/>
        <w:jc w:val="both"/>
        <w:rPr>
          <w:rFonts w:eastAsia="Times New Roman" w:cs="Times New Roman"/>
          <w:color w:val="000000"/>
          <w:szCs w:val="24"/>
          <w:lang w:eastAsia="uk-UA"/>
        </w:rPr>
      </w:pPr>
      <w:r w:rsidRPr="007322CC">
        <w:rPr>
          <w:rFonts w:eastAsia="Times New Roman" w:cs="Times New Roman"/>
          <w:color w:val="000000"/>
          <w:szCs w:val="24"/>
          <w:lang w:eastAsia="uk-UA"/>
        </w:rPr>
        <w:t>- на громадян – від 20 до 80 неоподаткованих мінімумів доходів громадян;</w:t>
      </w:r>
    </w:p>
    <w:p w14:paraId="321CF134" w14:textId="77777777" w:rsidR="007322CC" w:rsidRPr="007322CC" w:rsidRDefault="007322CC" w:rsidP="007322CC">
      <w:pPr>
        <w:spacing w:after="0" w:line="240" w:lineRule="auto"/>
        <w:jc w:val="both"/>
        <w:rPr>
          <w:rFonts w:eastAsia="Times New Roman" w:cs="Times New Roman"/>
          <w:color w:val="000000"/>
          <w:szCs w:val="24"/>
          <w:lang w:eastAsia="uk-UA"/>
        </w:rPr>
      </w:pPr>
      <w:r w:rsidRPr="007322CC">
        <w:rPr>
          <w:rFonts w:eastAsia="Times New Roman" w:cs="Times New Roman"/>
          <w:color w:val="000000"/>
          <w:szCs w:val="24"/>
          <w:lang w:eastAsia="uk-UA"/>
        </w:rPr>
        <w:t>- на посадових осіб, громадян - суб’єктів підприємницької діяльності – від 50 до 100 неоподаткованих мінімумів доходів громадян.</w:t>
      </w:r>
    </w:p>
    <w:p w14:paraId="1B5E1A48" w14:textId="77777777" w:rsidR="007322CC" w:rsidRPr="007322CC" w:rsidRDefault="007322CC" w:rsidP="00802BB6">
      <w:pPr>
        <w:spacing w:after="0" w:line="240" w:lineRule="auto"/>
        <w:ind w:firstLine="708"/>
        <w:jc w:val="both"/>
        <w:rPr>
          <w:rFonts w:eastAsia="Times New Roman" w:cs="Times New Roman"/>
          <w:color w:val="000000"/>
          <w:szCs w:val="24"/>
          <w:lang w:eastAsia="uk-UA"/>
        </w:rPr>
      </w:pPr>
      <w:r w:rsidRPr="007322CC">
        <w:rPr>
          <w:rFonts w:eastAsia="Times New Roman" w:cs="Times New Roman"/>
          <w:color w:val="000000"/>
          <w:szCs w:val="24"/>
          <w:lang w:eastAsia="uk-UA"/>
        </w:rPr>
        <w:t xml:space="preserve">Тобто, відсутність договору на вивезення твердих побутових відходів  (наприклад внаслідок його </w:t>
      </w:r>
      <w:proofErr w:type="spellStart"/>
      <w:r w:rsidRPr="007322CC">
        <w:rPr>
          <w:rFonts w:eastAsia="Times New Roman" w:cs="Times New Roman"/>
          <w:color w:val="000000"/>
          <w:szCs w:val="24"/>
          <w:lang w:eastAsia="uk-UA"/>
        </w:rPr>
        <w:t>неукладення</w:t>
      </w:r>
      <w:proofErr w:type="spellEnd"/>
      <w:r w:rsidRPr="007322CC">
        <w:rPr>
          <w:rFonts w:eastAsia="Times New Roman" w:cs="Times New Roman"/>
          <w:color w:val="000000"/>
          <w:szCs w:val="24"/>
          <w:lang w:eastAsia="uk-UA"/>
        </w:rPr>
        <w:t xml:space="preserve"> чи розірвання) у фізичної особи, юридичної особи, підприємця є порушенням Законів «Про управління відходами», «Про житлово-комунальні послуги», «Про благоустрій населених пунктів» і тягне за собою адміністративну відповідальність.</w:t>
      </w:r>
    </w:p>
    <w:p w14:paraId="1A7A8C27" w14:textId="77777777" w:rsidR="00802BB6" w:rsidRPr="00514572" w:rsidRDefault="00802BB6" w:rsidP="00802BB6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bdr w:val="none" w:sz="0" w:space="0" w:color="auto" w:frame="1"/>
        </w:rPr>
      </w:pPr>
      <w:r w:rsidRPr="00514572">
        <w:rPr>
          <w:color w:val="000000"/>
          <w:bdr w:val="none" w:sz="0" w:space="0" w:color="auto" w:frame="1"/>
        </w:rPr>
        <w:t>Ч. 1 ст. 9  Закону України «Про житлово-комунальні послуги» встановлено, що споживач здійснює оплату за спожиті житлово-комунальні послуги щомісяця, якщо інший порядок та строки не визначені відповідним договором. Споживач не звільняється від оплати житлово-комунальних послуг, отриманих ним до укладення відповідного договору.</w:t>
      </w:r>
    </w:p>
    <w:p w14:paraId="6A5F7188" w14:textId="77777777" w:rsidR="00802BB6" w:rsidRPr="00514572" w:rsidRDefault="00802BB6" w:rsidP="00802BB6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bdr w:val="none" w:sz="0" w:space="0" w:color="auto" w:frame="1"/>
        </w:rPr>
      </w:pPr>
      <w:r w:rsidRPr="00514572">
        <w:rPr>
          <w:color w:val="000000"/>
          <w:bdr w:val="none" w:sz="0" w:space="0" w:color="auto" w:frame="1"/>
        </w:rPr>
        <w:t>Згідно із ч. 5 статті 13 Закону України «Про житлово-комунальні послуги» відмова споживача (іншої особи, яка відповідно до договору або закону укладає такий договір в інтересах споживача) від укладання договору з виконавцем комунальної послуги не звільняє його від обов’язку оплати фактично спожитої комунальної послуги, наданої таким виконавцем.</w:t>
      </w:r>
    </w:p>
    <w:p w14:paraId="321D5980" w14:textId="6A4E4ACE" w:rsidR="007322CC" w:rsidRDefault="00802BB6" w:rsidP="00802BB6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bdr w:val="none" w:sz="0" w:space="0" w:color="auto" w:frame="1"/>
        </w:rPr>
      </w:pPr>
      <w:r w:rsidRPr="00514572">
        <w:rPr>
          <w:color w:val="000000"/>
          <w:bdr w:val="none" w:sz="0" w:space="0" w:color="auto" w:frame="1"/>
        </w:rPr>
        <w:t>Таким чином, згідно із зазначеними нормами законів споживачі зобов'язані оплатити житлово-комунальні послуги. Відсутність договору на надання житлово-комунальних послуг не може бути підставою для звільнення споживача від оплати послуг у повному обсязі.</w:t>
      </w:r>
    </w:p>
    <w:p w14:paraId="5898ADB5" w14:textId="0DD438AF" w:rsidR="00514572" w:rsidRDefault="00666DB7" w:rsidP="00802BB6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bdr w:val="none" w:sz="0" w:space="0" w:color="auto" w:frame="1"/>
        </w:rPr>
      </w:pPr>
      <w:r w:rsidRPr="00666DB7">
        <w:rPr>
          <w:color w:val="000000"/>
          <w:bdr w:val="none" w:sz="0" w:space="0" w:color="auto" w:frame="1"/>
        </w:rPr>
        <w:t xml:space="preserve">Дякуємо </w:t>
      </w:r>
      <w:r w:rsidR="00965DE9">
        <w:rPr>
          <w:color w:val="000000"/>
          <w:bdr w:val="none" w:sz="0" w:space="0" w:color="auto" w:frame="1"/>
        </w:rPr>
        <w:t xml:space="preserve">Вам </w:t>
      </w:r>
      <w:r w:rsidRPr="00666DB7">
        <w:rPr>
          <w:color w:val="000000"/>
          <w:bdr w:val="none" w:sz="0" w:space="0" w:color="auto" w:frame="1"/>
        </w:rPr>
        <w:t xml:space="preserve">за розуміння і чекаємо від Вас </w:t>
      </w:r>
      <w:r w:rsidR="00965DE9">
        <w:rPr>
          <w:color w:val="000000"/>
          <w:bdr w:val="none" w:sz="0" w:space="0" w:color="auto" w:frame="1"/>
        </w:rPr>
        <w:t xml:space="preserve">відповідального ставлення та </w:t>
      </w:r>
      <w:r w:rsidRPr="00666DB7">
        <w:rPr>
          <w:color w:val="000000"/>
          <w:bdr w:val="none" w:sz="0" w:space="0" w:color="auto" w:frame="1"/>
        </w:rPr>
        <w:t xml:space="preserve">виконання всіх прав і обов’язків споживача </w:t>
      </w:r>
      <w:r w:rsidR="00485CFD">
        <w:rPr>
          <w:color w:val="000000"/>
          <w:bdr w:val="none" w:sz="0" w:space="0" w:color="auto" w:frame="1"/>
        </w:rPr>
        <w:t>п</w:t>
      </w:r>
      <w:r w:rsidRPr="00666DB7">
        <w:rPr>
          <w:color w:val="000000"/>
          <w:bdr w:val="none" w:sz="0" w:space="0" w:color="auto" w:frame="1"/>
        </w:rPr>
        <w:t xml:space="preserve">ублічного договору </w:t>
      </w:r>
      <w:r w:rsidR="00485CFD">
        <w:rPr>
          <w:color w:val="000000"/>
          <w:bdr w:val="none" w:sz="0" w:space="0" w:color="auto" w:frame="1"/>
        </w:rPr>
        <w:t xml:space="preserve">про </w:t>
      </w:r>
      <w:r w:rsidRPr="00666DB7">
        <w:rPr>
          <w:color w:val="000000"/>
          <w:bdr w:val="none" w:sz="0" w:space="0" w:color="auto" w:frame="1"/>
        </w:rPr>
        <w:t>надання послуг</w:t>
      </w:r>
      <w:r w:rsidR="00485CFD">
        <w:rPr>
          <w:color w:val="000000"/>
          <w:bdr w:val="none" w:sz="0" w:space="0" w:color="auto" w:frame="1"/>
        </w:rPr>
        <w:t>и</w:t>
      </w:r>
      <w:r w:rsidRPr="00666DB7">
        <w:rPr>
          <w:color w:val="000000"/>
          <w:bdr w:val="none" w:sz="0" w:space="0" w:color="auto" w:frame="1"/>
        </w:rPr>
        <w:t xml:space="preserve"> з управління </w:t>
      </w:r>
      <w:r w:rsidR="00485CFD">
        <w:rPr>
          <w:color w:val="000000"/>
          <w:bdr w:val="none" w:sz="0" w:space="0" w:color="auto" w:frame="1"/>
        </w:rPr>
        <w:t xml:space="preserve">побутовими </w:t>
      </w:r>
      <w:r w:rsidRPr="00666DB7">
        <w:rPr>
          <w:color w:val="000000"/>
          <w:bdr w:val="none" w:sz="0" w:space="0" w:color="auto" w:frame="1"/>
        </w:rPr>
        <w:t>відходами.</w:t>
      </w:r>
    </w:p>
    <w:p w14:paraId="41C7C7EF" w14:textId="22E03133" w:rsidR="00514572" w:rsidRPr="00514572" w:rsidRDefault="00514572" w:rsidP="00802BB6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bdr w:val="none" w:sz="0" w:space="0" w:color="auto" w:frame="1"/>
        </w:rPr>
      </w:pPr>
    </w:p>
    <w:p w14:paraId="476F4273" w14:textId="384B0588" w:rsidR="00D93671" w:rsidRPr="00514572" w:rsidRDefault="00D93671" w:rsidP="00D93671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rFonts w:ascii="Roboto" w:hAnsi="Roboto"/>
          <w:color w:val="333333"/>
          <w:sz w:val="21"/>
          <w:szCs w:val="21"/>
        </w:rPr>
      </w:pPr>
    </w:p>
    <w:p w14:paraId="7F82CF29" w14:textId="77777777" w:rsidR="00D93671" w:rsidRPr="00514572" w:rsidRDefault="00D3508E" w:rsidP="00D93671">
      <w:pPr>
        <w:pStyle w:val="a3"/>
        <w:shd w:val="clear" w:color="auto" w:fill="FFFFFF"/>
        <w:spacing w:before="0" w:beforeAutospacing="0" w:after="0" w:afterAutospacing="0"/>
        <w:ind w:firstLine="284"/>
        <w:jc w:val="both"/>
        <w:rPr>
          <w:rFonts w:ascii="Roboto" w:hAnsi="Roboto"/>
          <w:color w:val="333333"/>
          <w:sz w:val="21"/>
          <w:szCs w:val="21"/>
        </w:rPr>
      </w:pPr>
      <w:hyperlink r:id="rId4" w:history="1">
        <w:r w:rsidR="00D93671" w:rsidRPr="00514572">
          <w:rPr>
            <w:rStyle w:val="a4"/>
            <w:rFonts w:ascii="Roboto" w:hAnsi="Roboto"/>
            <w:color w:val="25669C"/>
            <w:sz w:val="27"/>
            <w:szCs w:val="27"/>
            <w:bdr w:val="none" w:sz="0" w:space="0" w:color="auto" w:frame="1"/>
            <w:shd w:val="clear" w:color="auto" w:fill="FFFFFF"/>
          </w:rPr>
          <w:t>ПУБЛІЧНИЙ ДОГОВІР  - завантажити</w:t>
        </w:r>
      </w:hyperlink>
    </w:p>
    <w:p w14:paraId="64B7ECE5" w14:textId="77777777" w:rsidR="00D93671" w:rsidRPr="00514572" w:rsidRDefault="00D93671" w:rsidP="00D93671">
      <w:pPr>
        <w:pStyle w:val="a3"/>
        <w:shd w:val="clear" w:color="auto" w:fill="FFFFFF"/>
        <w:spacing w:before="0" w:beforeAutospacing="0" w:after="0" w:afterAutospacing="0"/>
        <w:ind w:firstLine="284"/>
        <w:jc w:val="both"/>
        <w:rPr>
          <w:rFonts w:ascii="Roboto" w:hAnsi="Roboto"/>
          <w:color w:val="333333"/>
          <w:sz w:val="27"/>
          <w:szCs w:val="27"/>
          <w:bdr w:val="none" w:sz="0" w:space="0" w:color="auto" w:frame="1"/>
        </w:rPr>
      </w:pPr>
    </w:p>
    <w:p w14:paraId="58524B5C" w14:textId="0D187F25" w:rsidR="00D93671" w:rsidRPr="00514572" w:rsidRDefault="00D3508E" w:rsidP="00D93671">
      <w:pPr>
        <w:pStyle w:val="a3"/>
        <w:shd w:val="clear" w:color="auto" w:fill="FFFFFF"/>
        <w:spacing w:before="0" w:beforeAutospacing="0" w:after="0" w:afterAutospacing="0"/>
        <w:ind w:firstLine="284"/>
        <w:jc w:val="both"/>
        <w:rPr>
          <w:rFonts w:ascii="Roboto" w:hAnsi="Roboto"/>
          <w:color w:val="333333"/>
          <w:sz w:val="21"/>
          <w:szCs w:val="21"/>
        </w:rPr>
      </w:pPr>
      <w:hyperlink r:id="rId5" w:history="1">
        <w:r w:rsidR="00D93671" w:rsidRPr="00514572">
          <w:rPr>
            <w:rStyle w:val="a4"/>
            <w:rFonts w:ascii="Roboto" w:hAnsi="Roboto"/>
            <w:color w:val="25669C"/>
            <w:sz w:val="27"/>
            <w:szCs w:val="27"/>
            <w:bdr w:val="none" w:sz="0" w:space="0" w:color="auto" w:frame="1"/>
          </w:rPr>
          <w:t>ДОДАТОК</w:t>
        </w:r>
      </w:hyperlink>
      <w:r w:rsidR="00666DB7" w:rsidRPr="00666DB7">
        <w:rPr>
          <w:rStyle w:val="a4"/>
          <w:color w:val="25669C"/>
          <w:shd w:val="clear" w:color="auto" w:fill="FFFFFF"/>
        </w:rPr>
        <w:t xml:space="preserve">  - </w:t>
      </w:r>
      <w:r w:rsidR="00666DB7" w:rsidRPr="00666DB7">
        <w:rPr>
          <w:rStyle w:val="a4"/>
          <w:rFonts w:ascii="Roboto" w:hAnsi="Roboto"/>
          <w:color w:val="25669C"/>
          <w:sz w:val="27"/>
          <w:szCs w:val="27"/>
          <w:bdr w:val="none" w:sz="0" w:space="0" w:color="auto" w:frame="1"/>
          <w:shd w:val="clear" w:color="auto" w:fill="FFFFFF"/>
        </w:rPr>
        <w:t>завантажити</w:t>
      </w:r>
    </w:p>
    <w:p w14:paraId="6F8C0951" w14:textId="77777777" w:rsidR="00514572" w:rsidRDefault="00514572" w:rsidP="00D93671">
      <w:pPr>
        <w:pStyle w:val="a3"/>
        <w:shd w:val="clear" w:color="auto" w:fill="FFFFFF"/>
        <w:spacing w:before="0" w:beforeAutospacing="0" w:after="0" w:afterAutospacing="0"/>
        <w:ind w:firstLine="284"/>
        <w:jc w:val="both"/>
        <w:rPr>
          <w:rFonts w:ascii="Roboto" w:hAnsi="Roboto"/>
          <w:color w:val="333333"/>
          <w:sz w:val="21"/>
          <w:szCs w:val="21"/>
        </w:rPr>
      </w:pPr>
    </w:p>
    <w:p w14:paraId="6821DED0" w14:textId="5391454F" w:rsidR="00D93671" w:rsidRPr="00514572" w:rsidRDefault="00D3508E" w:rsidP="00D93671">
      <w:pPr>
        <w:pStyle w:val="a3"/>
        <w:shd w:val="clear" w:color="auto" w:fill="FFFFFF"/>
        <w:spacing w:before="0" w:beforeAutospacing="0" w:after="0" w:afterAutospacing="0"/>
        <w:ind w:firstLine="284"/>
        <w:jc w:val="both"/>
        <w:rPr>
          <w:rFonts w:ascii="Roboto" w:hAnsi="Roboto"/>
          <w:color w:val="333333"/>
          <w:sz w:val="21"/>
          <w:szCs w:val="21"/>
        </w:rPr>
      </w:pPr>
      <w:hyperlink r:id="rId6" w:history="1">
        <w:r w:rsidR="00D93671" w:rsidRPr="00514572">
          <w:rPr>
            <w:rStyle w:val="a4"/>
            <w:rFonts w:ascii="Roboto" w:hAnsi="Roboto"/>
            <w:color w:val="25669C"/>
            <w:sz w:val="30"/>
            <w:szCs w:val="30"/>
            <w:bdr w:val="none" w:sz="0" w:space="0" w:color="auto" w:frame="1"/>
          </w:rPr>
          <w:t>ГРАФІК ЗБИРАННЯ ТА ПЕРЕВЕЗЕННЯ ПОБУТОВИХ ВІДХОДІВ</w:t>
        </w:r>
      </w:hyperlink>
      <w:r w:rsidR="00666DB7" w:rsidRPr="00666DB7">
        <w:rPr>
          <w:rFonts w:ascii="Roboto" w:hAnsi="Roboto"/>
          <w:color w:val="333333"/>
          <w:sz w:val="27"/>
          <w:szCs w:val="27"/>
          <w:bdr w:val="none" w:sz="0" w:space="0" w:color="auto" w:frame="1"/>
        </w:rPr>
        <w:t xml:space="preserve">  - </w:t>
      </w:r>
      <w:r w:rsidR="00666DB7" w:rsidRPr="00666DB7">
        <w:rPr>
          <w:rStyle w:val="a4"/>
          <w:rFonts w:ascii="Roboto" w:hAnsi="Roboto"/>
          <w:color w:val="25669C"/>
          <w:sz w:val="27"/>
          <w:szCs w:val="27"/>
          <w:bdr w:val="none" w:sz="0" w:space="0" w:color="auto" w:frame="1"/>
          <w:shd w:val="clear" w:color="auto" w:fill="FFFFFF"/>
        </w:rPr>
        <w:t>завантажити</w:t>
      </w:r>
    </w:p>
    <w:p w14:paraId="22F519B3" w14:textId="77777777" w:rsidR="00132ADD" w:rsidRPr="00514572" w:rsidRDefault="00132ADD"/>
    <w:sectPr w:rsidR="00132ADD" w:rsidRPr="00514572" w:rsidSect="00965DE9">
      <w:pgSz w:w="11906" w:h="16838"/>
      <w:pgMar w:top="426" w:right="850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Roboto">
    <w:altName w:val="Times New Roman"/>
    <w:charset w:val="00"/>
    <w:family w:val="auto"/>
    <w:pitch w:val="variable"/>
    <w:sig w:usb0="00000001" w:usb1="5000205B" w:usb2="0000002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63AF"/>
    <w:rsid w:val="000D0B5B"/>
    <w:rsid w:val="00132ADD"/>
    <w:rsid w:val="002F7707"/>
    <w:rsid w:val="00326B57"/>
    <w:rsid w:val="00342661"/>
    <w:rsid w:val="00485CFD"/>
    <w:rsid w:val="00514572"/>
    <w:rsid w:val="00572048"/>
    <w:rsid w:val="00663059"/>
    <w:rsid w:val="00666DB7"/>
    <w:rsid w:val="007322CC"/>
    <w:rsid w:val="00786B20"/>
    <w:rsid w:val="00802BB6"/>
    <w:rsid w:val="00820989"/>
    <w:rsid w:val="00965DE9"/>
    <w:rsid w:val="00A35959"/>
    <w:rsid w:val="00A8414C"/>
    <w:rsid w:val="00D34889"/>
    <w:rsid w:val="00D3508E"/>
    <w:rsid w:val="00D93671"/>
    <w:rsid w:val="00E763AF"/>
    <w:rsid w:val="00F61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562E12"/>
  <w15:chartTrackingRefBased/>
  <w15:docId w15:val="{B1628DF5-EBD6-4720-8766-8FBC18364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93671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a4">
    <w:name w:val="Hyperlink"/>
    <w:basedOn w:val="a0"/>
    <w:uiPriority w:val="99"/>
    <w:semiHidden/>
    <w:unhideWhenUsed/>
    <w:rsid w:val="00D9367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687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5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rada.info/upload/users_files/04360913/2774082add31d345fdb8f3806d454660.pdf" TargetMode="External"/><Relationship Id="rId5" Type="http://schemas.openxmlformats.org/officeDocument/2006/relationships/hyperlink" Target="https://rada.info/upload/users_files/04360913/406726fc5059e44da3482235d0d0d118.pdf" TargetMode="External"/><Relationship Id="rId4" Type="http://schemas.openxmlformats.org/officeDocument/2006/relationships/hyperlink" Target="https://rada.info/upload/users_files/04360913/4e47c5a72f8c052cc1313ca1e5af9dde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5314</Words>
  <Characters>3030</Characters>
  <Application>Microsoft Office Word</Application>
  <DocSecurity>0</DocSecurity>
  <Lines>25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</cp:lastModifiedBy>
  <cp:revision>2</cp:revision>
  <dcterms:created xsi:type="dcterms:W3CDTF">2025-09-11T11:51:00Z</dcterms:created>
  <dcterms:modified xsi:type="dcterms:W3CDTF">2025-09-11T11:51:00Z</dcterms:modified>
</cp:coreProperties>
</file>